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72B6" w:rsidRPr="00EE72B6" w:rsidRDefault="00EE72B6" w:rsidP="00EE72B6">
      <w:pPr>
        <w:jc w:val="center"/>
        <w:rPr>
          <w:rFonts w:ascii="Georgia" w:eastAsia="Times New Roman" w:hAnsi="Georgia"/>
          <w:b/>
          <w:bCs/>
          <w:szCs w:val="24"/>
          <w:lang w:eastAsia="pl-PL"/>
        </w:rPr>
      </w:pPr>
      <w:r w:rsidRPr="00EE72B6">
        <w:rPr>
          <w:rFonts w:ascii="Georgia" w:eastAsia="Times New Roman" w:hAnsi="Georgia"/>
          <w:b/>
          <w:bCs/>
          <w:szCs w:val="24"/>
          <w:lang w:eastAsia="pl-PL"/>
        </w:rPr>
        <w:t>Ankieta</w:t>
      </w:r>
    </w:p>
    <w:p w:rsidR="00EE72B6" w:rsidRPr="00EE72B6" w:rsidRDefault="00EE72B6" w:rsidP="00EE72B6">
      <w:pPr>
        <w:jc w:val="center"/>
        <w:rPr>
          <w:rFonts w:ascii="Georgia" w:eastAsia="Times New Roman" w:hAnsi="Georgia"/>
          <w:b/>
          <w:bCs/>
          <w:szCs w:val="24"/>
          <w:lang w:eastAsia="pl-PL"/>
        </w:rPr>
      </w:pPr>
      <w:r w:rsidRPr="00EE72B6">
        <w:rPr>
          <w:rFonts w:ascii="Georgia" w:eastAsia="Times New Roman" w:hAnsi="Georgia"/>
          <w:b/>
          <w:bCs/>
          <w:szCs w:val="24"/>
          <w:lang w:eastAsia="pl-PL"/>
        </w:rPr>
        <w:t>badająca opinie mieszkańców na temat</w:t>
      </w:r>
    </w:p>
    <w:p w:rsidR="00EE72B6" w:rsidRPr="00EE72B6" w:rsidRDefault="00EE72B6" w:rsidP="00EE72B6">
      <w:pPr>
        <w:jc w:val="center"/>
        <w:rPr>
          <w:rFonts w:ascii="Georgia" w:eastAsia="Times New Roman" w:hAnsi="Georgia"/>
          <w:b/>
          <w:bCs/>
          <w:szCs w:val="24"/>
          <w:lang w:eastAsia="pl-PL"/>
        </w:rPr>
      </w:pPr>
      <w:r w:rsidRPr="00EE72B6">
        <w:rPr>
          <w:rFonts w:ascii="Georgia" w:eastAsia="Times New Roman" w:hAnsi="Georgia"/>
          <w:b/>
          <w:bCs/>
          <w:szCs w:val="24"/>
          <w:lang w:eastAsia="pl-PL"/>
        </w:rPr>
        <w:t>pożądanych kierunków planowania i zagospodarowania przestrzennego</w:t>
      </w:r>
    </w:p>
    <w:p w:rsidR="00EE72B6" w:rsidRPr="00EE72B6" w:rsidRDefault="00EE72B6" w:rsidP="00EE72B6">
      <w:pPr>
        <w:jc w:val="center"/>
        <w:rPr>
          <w:rFonts w:ascii="Georgia" w:eastAsia="Times New Roman" w:hAnsi="Georgia"/>
          <w:b/>
          <w:bCs/>
          <w:szCs w:val="24"/>
          <w:lang w:eastAsia="pl-PL"/>
        </w:rPr>
      </w:pPr>
      <w:r w:rsidRPr="00EE72B6">
        <w:rPr>
          <w:rFonts w:ascii="Georgia" w:eastAsia="Times New Roman" w:hAnsi="Georgia"/>
          <w:b/>
          <w:bCs/>
          <w:szCs w:val="24"/>
          <w:lang w:eastAsia="pl-PL"/>
        </w:rPr>
        <w:t>w gminie Udanin w celu sporządzenia planu ogólnego gminy</w:t>
      </w:r>
    </w:p>
    <w:p w:rsidR="00EE72B6" w:rsidRPr="00EE72B6" w:rsidRDefault="00EE72B6" w:rsidP="00EE72B6">
      <w:pPr>
        <w:spacing w:line="360" w:lineRule="auto"/>
        <w:jc w:val="both"/>
        <w:rPr>
          <w:rFonts w:ascii="Georgia" w:hAnsi="Georgia"/>
          <w:szCs w:val="24"/>
        </w:rPr>
      </w:pPr>
    </w:p>
    <w:p w:rsidR="00EE72B6" w:rsidRPr="00EE72B6" w:rsidRDefault="00EE72B6" w:rsidP="00EE72B6">
      <w:pPr>
        <w:spacing w:line="360" w:lineRule="auto"/>
        <w:jc w:val="both"/>
        <w:rPr>
          <w:rFonts w:ascii="Georgia" w:hAnsi="Georgia"/>
          <w:b/>
          <w:szCs w:val="24"/>
        </w:rPr>
      </w:pPr>
      <w:r w:rsidRPr="00EE72B6">
        <w:rPr>
          <w:rFonts w:ascii="Georgia" w:hAnsi="Georgia"/>
          <w:szCs w:val="24"/>
        </w:rPr>
        <w:tab/>
      </w:r>
      <w:r w:rsidRPr="00EE72B6">
        <w:rPr>
          <w:rFonts w:ascii="Georgia" w:hAnsi="Georgia"/>
          <w:b/>
          <w:szCs w:val="24"/>
        </w:rPr>
        <w:t>Szanowni mieszkańcy gminy Udanin,</w:t>
      </w:r>
    </w:p>
    <w:p w:rsidR="00EE72B6" w:rsidRPr="00EE72B6" w:rsidRDefault="00EE72B6" w:rsidP="00EE72B6">
      <w:pPr>
        <w:spacing w:line="360" w:lineRule="auto"/>
        <w:jc w:val="both"/>
        <w:rPr>
          <w:rFonts w:ascii="Georgia" w:hAnsi="Georgia"/>
          <w:szCs w:val="24"/>
        </w:rPr>
      </w:pPr>
      <w:r w:rsidRPr="00EE72B6">
        <w:rPr>
          <w:rFonts w:ascii="Georgia" w:hAnsi="Georgia"/>
          <w:szCs w:val="24"/>
        </w:rPr>
        <w:t>Wójt Gminy Udanin przystąpił do sporządzenia nowego d</w:t>
      </w:r>
      <w:r>
        <w:rPr>
          <w:rFonts w:ascii="Georgia" w:hAnsi="Georgia"/>
          <w:szCs w:val="24"/>
        </w:rPr>
        <w:t>o</w:t>
      </w:r>
      <w:r w:rsidRPr="00EE72B6">
        <w:rPr>
          <w:rFonts w:ascii="Georgia" w:hAnsi="Georgia"/>
          <w:szCs w:val="24"/>
        </w:rPr>
        <w:t>kumentu</w:t>
      </w:r>
      <w:r>
        <w:rPr>
          <w:rFonts w:ascii="Georgia" w:hAnsi="Georgia"/>
          <w:szCs w:val="24"/>
        </w:rPr>
        <w:t xml:space="preserve"> dotyczącego zagospodarowania przestrzennego gminy. Plan ogólny</w:t>
      </w:r>
      <w:r w:rsidRPr="00EE72B6">
        <w:rPr>
          <w:rFonts w:ascii="Georgia" w:hAnsi="Georgia"/>
          <w:szCs w:val="24"/>
        </w:rPr>
        <w:t xml:space="preserve"> przesądz</w:t>
      </w:r>
      <w:r>
        <w:rPr>
          <w:rFonts w:ascii="Georgia" w:hAnsi="Georgia"/>
          <w:szCs w:val="24"/>
        </w:rPr>
        <w:t>i</w:t>
      </w:r>
      <w:r w:rsidRPr="00EE72B6">
        <w:rPr>
          <w:rFonts w:ascii="Georgia" w:hAnsi="Georgia"/>
          <w:szCs w:val="24"/>
        </w:rPr>
        <w:t xml:space="preserve"> o tym, co i gdzie będzie można dopuścić w planach miejscowych. Z tego względu jest to bardzo ważny dokument zarówno dla mieszkańców, jak i inwestorów zainteresowanych obszarem gminy.</w:t>
      </w:r>
    </w:p>
    <w:p w:rsidR="00EE72B6" w:rsidRPr="00EE72B6" w:rsidRDefault="00EE72B6" w:rsidP="00EE72B6">
      <w:pPr>
        <w:spacing w:line="360" w:lineRule="auto"/>
        <w:jc w:val="both"/>
        <w:rPr>
          <w:rFonts w:ascii="Georgia" w:hAnsi="Georgia"/>
          <w:szCs w:val="24"/>
        </w:rPr>
      </w:pPr>
      <w:r w:rsidRPr="00EE72B6">
        <w:rPr>
          <w:rFonts w:ascii="Georgia" w:hAnsi="Georgia"/>
          <w:szCs w:val="24"/>
        </w:rPr>
        <w:tab/>
        <w:t xml:space="preserve">Władze gminy, które przy pomocy urbanistów sporządzą </w:t>
      </w:r>
      <w:r>
        <w:rPr>
          <w:rFonts w:ascii="Georgia" w:hAnsi="Georgia"/>
          <w:szCs w:val="24"/>
        </w:rPr>
        <w:t>plan ogólny gminy i </w:t>
      </w:r>
      <w:r w:rsidRPr="00EE72B6">
        <w:rPr>
          <w:rFonts w:ascii="Georgia" w:hAnsi="Georgia"/>
          <w:szCs w:val="24"/>
        </w:rPr>
        <w:t>muszą uwzględniać szereg ograniczeń prawnych i innych uwarunkowań</w:t>
      </w:r>
      <w:r>
        <w:rPr>
          <w:rFonts w:ascii="Georgia" w:hAnsi="Georgia"/>
          <w:szCs w:val="24"/>
        </w:rPr>
        <w:t>. W </w:t>
      </w:r>
      <w:r w:rsidRPr="00EE72B6">
        <w:rPr>
          <w:rFonts w:ascii="Georgia" w:hAnsi="Georgia"/>
          <w:szCs w:val="24"/>
        </w:rPr>
        <w:t>szczególności dotyczy to limitowania terenów prz</w:t>
      </w:r>
      <w:r>
        <w:rPr>
          <w:rFonts w:ascii="Georgia" w:hAnsi="Georgia"/>
          <w:szCs w:val="24"/>
        </w:rPr>
        <w:t>eznaczonych pod zabudowę i </w:t>
      </w:r>
      <w:r w:rsidRPr="00EE72B6">
        <w:rPr>
          <w:rFonts w:ascii="Georgia" w:hAnsi="Georgia"/>
          <w:szCs w:val="24"/>
        </w:rPr>
        <w:t>ustalania jej lokalizacji prawie wyłącznie w bezpośrednim sąsiedztwie obszarów już zabudowanych.</w:t>
      </w:r>
      <w:r>
        <w:rPr>
          <w:rFonts w:ascii="Georgia" w:hAnsi="Georgia"/>
          <w:szCs w:val="24"/>
        </w:rPr>
        <w:t xml:space="preserve"> </w:t>
      </w:r>
      <w:r w:rsidRPr="00EE72B6">
        <w:rPr>
          <w:rFonts w:ascii="Georgia" w:hAnsi="Georgia"/>
          <w:szCs w:val="24"/>
        </w:rPr>
        <w:t>Biorąc pod uwagę te i inne różnorodne uwarunkowania, nie powinniśmy zaniechać działań służących uczynieniu naszej gminy jeszcze piękniejszą, funkcjonalniejszą, bogatszą i lepszą do zamieszkiwania i pracy oraz atrakcyjniejszą do odwiedzania jej przez naszych bliższych i dalszych sąsiadów, a także turystów.</w:t>
      </w:r>
    </w:p>
    <w:p w:rsidR="00EE72B6" w:rsidRPr="00EE72B6" w:rsidRDefault="00EE72B6" w:rsidP="00EE72B6">
      <w:pPr>
        <w:spacing w:line="360" w:lineRule="auto"/>
        <w:jc w:val="both"/>
        <w:rPr>
          <w:rFonts w:ascii="Georgia" w:hAnsi="Georgia"/>
          <w:szCs w:val="24"/>
        </w:rPr>
      </w:pPr>
      <w:r w:rsidRPr="00EE72B6">
        <w:rPr>
          <w:rFonts w:ascii="Georgia" w:hAnsi="Georgia"/>
          <w:szCs w:val="24"/>
        </w:rPr>
        <w:tab/>
        <w:t xml:space="preserve">Temu celowi ma służyć m.in. niniejsza ankieta. Ma ona pomóc lepiej poznać preferencje przestrzenne mieszkańców naszej gminy, które – na ile to będzie możliwe – władze gminy będą starały się uwzględnić w opracowywanym projekcie </w:t>
      </w:r>
      <w:r>
        <w:rPr>
          <w:rFonts w:ascii="Georgia" w:hAnsi="Georgia"/>
          <w:szCs w:val="24"/>
        </w:rPr>
        <w:t>planu ogólnego</w:t>
      </w:r>
      <w:r w:rsidRPr="00EE72B6">
        <w:rPr>
          <w:rFonts w:ascii="Georgia" w:hAnsi="Georgia"/>
          <w:szCs w:val="24"/>
        </w:rPr>
        <w:t xml:space="preserve"> naszej gminy, jak i w innych działaniach.</w:t>
      </w:r>
      <w:r>
        <w:rPr>
          <w:rFonts w:ascii="Georgia" w:hAnsi="Georgia"/>
          <w:szCs w:val="24"/>
        </w:rPr>
        <w:t xml:space="preserve"> Zachęcam zatem do wypełnienia ankiety.</w:t>
      </w:r>
      <w:r w:rsidR="009051D9">
        <w:rPr>
          <w:rFonts w:ascii="Georgia" w:hAnsi="Georgia"/>
          <w:szCs w:val="24"/>
        </w:rPr>
        <w:t xml:space="preserve"> Ankieta będzie aktywna przez miesiąc od 20 czerwca do 20 lipca 2024 r.</w:t>
      </w:r>
    </w:p>
    <w:p w:rsidR="00EE72B6" w:rsidRDefault="00EE72B6" w:rsidP="00EE72B6">
      <w:pPr>
        <w:spacing w:line="360" w:lineRule="auto"/>
        <w:ind w:left="4956"/>
        <w:jc w:val="center"/>
        <w:rPr>
          <w:rFonts w:ascii="Georgia" w:hAnsi="Georgia"/>
          <w:b/>
          <w:szCs w:val="24"/>
        </w:rPr>
      </w:pPr>
    </w:p>
    <w:p w:rsidR="00EE72B6" w:rsidRDefault="00EE72B6" w:rsidP="00EE72B6">
      <w:pPr>
        <w:spacing w:line="360" w:lineRule="auto"/>
        <w:ind w:left="4956"/>
        <w:jc w:val="center"/>
        <w:rPr>
          <w:rFonts w:ascii="Georgia" w:hAnsi="Georgia"/>
          <w:b/>
          <w:szCs w:val="24"/>
        </w:rPr>
      </w:pPr>
      <w:r w:rsidRPr="00EE72B6">
        <w:rPr>
          <w:rFonts w:ascii="Georgia" w:hAnsi="Georgia"/>
          <w:b/>
          <w:szCs w:val="24"/>
        </w:rPr>
        <w:t>Wójt Gminy</w:t>
      </w:r>
    </w:p>
    <w:p w:rsidR="00EE72B6" w:rsidRDefault="00EE72B6" w:rsidP="00EE72B6">
      <w:pPr>
        <w:spacing w:line="360" w:lineRule="auto"/>
        <w:ind w:left="4956"/>
        <w:jc w:val="center"/>
        <w:rPr>
          <w:rFonts w:ascii="Georgia" w:hAnsi="Georgia"/>
          <w:b/>
          <w:szCs w:val="24"/>
        </w:rPr>
      </w:pPr>
    </w:p>
    <w:p w:rsidR="00EE72B6" w:rsidRPr="00EE72B6" w:rsidRDefault="00EE72B6" w:rsidP="00EE72B6">
      <w:pPr>
        <w:spacing w:line="360" w:lineRule="auto"/>
        <w:ind w:left="4956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Cs w:val="24"/>
        </w:rPr>
        <w:t>Wojciech Płaziuk</w:t>
      </w:r>
    </w:p>
    <w:p w:rsidR="00EE72B6" w:rsidRPr="00EE72B6" w:rsidRDefault="00EE72B6">
      <w:pPr>
        <w:rPr>
          <w:rFonts w:ascii="Georgia" w:hAnsi="Georgia"/>
        </w:rPr>
      </w:pPr>
    </w:p>
    <w:p w:rsidR="00EE72B6" w:rsidRDefault="00EE72B6">
      <w:pPr>
        <w:rPr>
          <w:rFonts w:ascii="Georgia" w:hAnsi="Georgia"/>
        </w:rPr>
      </w:pPr>
      <w:r>
        <w:rPr>
          <w:rFonts w:ascii="Georgia" w:hAnsi="Georgia"/>
        </w:rPr>
        <w:t>Oto link do ankiety:</w:t>
      </w:r>
    </w:p>
    <w:p w:rsidR="00EE72B6" w:rsidRPr="00EE72B6" w:rsidRDefault="00EE72B6">
      <w:pPr>
        <w:rPr>
          <w:rFonts w:ascii="Georgia" w:hAnsi="Georgia"/>
        </w:rPr>
      </w:pPr>
    </w:p>
    <w:p w:rsidR="003444D3" w:rsidRDefault="00000000">
      <w:pPr>
        <w:rPr>
          <w:rFonts w:ascii="Georgia" w:hAnsi="Georgia"/>
        </w:rPr>
      </w:pPr>
      <w:hyperlink r:id="rId4" w:history="1">
        <w:r w:rsidR="00EE72B6" w:rsidRPr="00EE72B6">
          <w:rPr>
            <w:rStyle w:val="Hipercze"/>
            <w:rFonts w:ascii="Georgia" w:hAnsi="Georgia"/>
          </w:rPr>
          <w:t>https://www.survio.com/survey/d/I6C3G7N8H9X3Q4H6R</w:t>
        </w:r>
      </w:hyperlink>
    </w:p>
    <w:p w:rsidR="009051D9" w:rsidRDefault="009051D9">
      <w:pPr>
        <w:rPr>
          <w:rFonts w:ascii="Georgia" w:hAnsi="Georgia"/>
        </w:rPr>
      </w:pPr>
    </w:p>
    <w:p w:rsidR="009051D9" w:rsidRDefault="009051D9">
      <w:pPr>
        <w:rPr>
          <w:rFonts w:ascii="Georgia" w:hAnsi="Georgia"/>
        </w:rPr>
      </w:pPr>
    </w:p>
    <w:p w:rsidR="009051D9" w:rsidRDefault="009051D9">
      <w:pPr>
        <w:rPr>
          <w:rFonts w:ascii="Georgia" w:hAnsi="Georgia"/>
        </w:rPr>
      </w:pPr>
    </w:p>
    <w:p w:rsidR="009051D9" w:rsidRDefault="009051D9">
      <w:pPr>
        <w:rPr>
          <w:rFonts w:ascii="Georgia" w:hAnsi="Georgia"/>
        </w:rPr>
      </w:pPr>
      <w:r>
        <w:rPr>
          <w:rFonts w:ascii="Georgia" w:hAnsi="Georgia"/>
        </w:rPr>
        <w:t>Udanin 20 czerwca 2024 r</w:t>
      </w:r>
    </w:p>
    <w:p w:rsidR="00EE72B6" w:rsidRPr="00EE72B6" w:rsidRDefault="00EE72B6">
      <w:pPr>
        <w:rPr>
          <w:rFonts w:ascii="Georgia" w:hAnsi="Georgia"/>
        </w:rPr>
      </w:pPr>
    </w:p>
    <w:sectPr w:rsidR="00EE72B6" w:rsidRPr="00EE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B6"/>
    <w:rsid w:val="003444D3"/>
    <w:rsid w:val="009051D9"/>
    <w:rsid w:val="00E51CF3"/>
    <w:rsid w:val="00EE72B6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1AA1-97AC-4931-AF13-7FF16C9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I6C3G7N8H9X3Q4H6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Łopusiewicz</dc:creator>
  <cp:keywords/>
  <dc:description/>
  <cp:lastModifiedBy>Elżbieta Chomiak N</cp:lastModifiedBy>
  <cp:revision>2</cp:revision>
  <dcterms:created xsi:type="dcterms:W3CDTF">2024-06-17T07:51:00Z</dcterms:created>
  <dcterms:modified xsi:type="dcterms:W3CDTF">2024-06-17T07:51:00Z</dcterms:modified>
</cp:coreProperties>
</file>